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82" w:rsidRDefault="00686482" w:rsidP="004C01CA">
      <w:pPr>
        <w:spacing w:after="0" w:line="360" w:lineRule="auto"/>
        <w:jc w:val="both"/>
        <w:rPr>
          <w:rFonts w:ascii="Arial" w:hAnsi="Arial" w:cs="Arial"/>
          <w:b/>
          <w:sz w:val="24"/>
          <w:szCs w:val="24"/>
          <w:u w:val="single"/>
        </w:rPr>
      </w:pPr>
      <w:r>
        <w:rPr>
          <w:rFonts w:ascii="Arial" w:hAnsi="Arial" w:cs="Arial"/>
          <w:b/>
          <w:sz w:val="24"/>
          <w:szCs w:val="24"/>
          <w:u w:val="single"/>
        </w:rPr>
        <w:t>Grundbucheinsicht und Grundbuchaus</w:t>
      </w:r>
      <w:r w:rsidR="00740824">
        <w:rPr>
          <w:rFonts w:ascii="Arial" w:hAnsi="Arial" w:cs="Arial"/>
          <w:b/>
          <w:sz w:val="24"/>
          <w:szCs w:val="24"/>
          <w:u w:val="single"/>
        </w:rPr>
        <w:t>drucke</w:t>
      </w:r>
    </w:p>
    <w:p w:rsidR="004C01CA" w:rsidRPr="00686482" w:rsidRDefault="004C01CA" w:rsidP="004C01CA">
      <w:pPr>
        <w:spacing w:after="0" w:line="360" w:lineRule="auto"/>
        <w:jc w:val="both"/>
        <w:rPr>
          <w:rFonts w:ascii="Arial" w:hAnsi="Arial" w:cs="Arial"/>
          <w:b/>
          <w:sz w:val="24"/>
          <w:szCs w:val="24"/>
          <w:u w:val="single"/>
        </w:rPr>
      </w:pPr>
    </w:p>
    <w:p w:rsidR="00686482" w:rsidRDefault="00686482" w:rsidP="004C01CA">
      <w:pPr>
        <w:spacing w:after="0" w:line="360" w:lineRule="auto"/>
        <w:jc w:val="both"/>
        <w:rPr>
          <w:rFonts w:ascii="Arial" w:hAnsi="Arial" w:cs="Arial"/>
          <w:sz w:val="24"/>
          <w:szCs w:val="24"/>
        </w:rPr>
      </w:pPr>
      <w:r w:rsidRPr="00C4695E">
        <w:rPr>
          <w:rFonts w:ascii="Arial" w:hAnsi="Arial" w:cs="Arial"/>
          <w:b/>
          <w:sz w:val="24"/>
          <w:szCs w:val="24"/>
        </w:rPr>
        <w:t>Einsicht in das Grundbuch</w:t>
      </w:r>
      <w:r w:rsidRPr="00686482">
        <w:rPr>
          <w:rFonts w:ascii="Arial" w:hAnsi="Arial" w:cs="Arial"/>
          <w:sz w:val="24"/>
          <w:szCs w:val="24"/>
        </w:rPr>
        <w:t xml:space="preserve"> kann nur demjenigen gewährt werden, der ein </w:t>
      </w:r>
      <w:r w:rsidRPr="00C4695E">
        <w:rPr>
          <w:rFonts w:ascii="Arial" w:hAnsi="Arial" w:cs="Arial"/>
          <w:b/>
          <w:sz w:val="24"/>
          <w:szCs w:val="24"/>
        </w:rPr>
        <w:t>berechtigtes Interesse darlegt</w:t>
      </w:r>
      <w:r w:rsidR="005F69F8" w:rsidRPr="00C4695E">
        <w:rPr>
          <w:rFonts w:ascii="Arial" w:hAnsi="Arial" w:cs="Arial"/>
          <w:b/>
          <w:sz w:val="24"/>
          <w:szCs w:val="24"/>
        </w:rPr>
        <w:t xml:space="preserve"> (§ 12 GBO)</w:t>
      </w:r>
      <w:r w:rsidRPr="00686482">
        <w:rPr>
          <w:rFonts w:ascii="Arial" w:hAnsi="Arial" w:cs="Arial"/>
          <w:sz w:val="24"/>
          <w:szCs w:val="24"/>
        </w:rPr>
        <w:t xml:space="preserve">. Entsprechendes gilt für die Erteilung von </w:t>
      </w:r>
      <w:r w:rsidRPr="00C4695E">
        <w:rPr>
          <w:rFonts w:ascii="Arial" w:hAnsi="Arial" w:cs="Arial"/>
          <w:b/>
          <w:sz w:val="24"/>
          <w:szCs w:val="24"/>
        </w:rPr>
        <w:t>Grundbuchaus</w:t>
      </w:r>
      <w:r w:rsidR="00740824" w:rsidRPr="00C4695E">
        <w:rPr>
          <w:rFonts w:ascii="Arial" w:hAnsi="Arial" w:cs="Arial"/>
          <w:b/>
          <w:sz w:val="24"/>
          <w:szCs w:val="24"/>
        </w:rPr>
        <w:t>drucken</w:t>
      </w:r>
      <w:r w:rsidRPr="00686482">
        <w:rPr>
          <w:rFonts w:ascii="Arial" w:hAnsi="Arial" w:cs="Arial"/>
          <w:sz w:val="24"/>
          <w:szCs w:val="24"/>
        </w:rPr>
        <w:t>.</w:t>
      </w:r>
      <w:r>
        <w:rPr>
          <w:rFonts w:ascii="Arial" w:hAnsi="Arial" w:cs="Arial"/>
          <w:sz w:val="24"/>
          <w:szCs w:val="24"/>
        </w:rPr>
        <w:t xml:space="preserve"> </w:t>
      </w:r>
      <w:r w:rsidRPr="00686482">
        <w:rPr>
          <w:rFonts w:ascii="Arial" w:hAnsi="Arial" w:cs="Arial"/>
          <w:sz w:val="24"/>
          <w:szCs w:val="24"/>
        </w:rPr>
        <w:t>Der Eigentümer oder Berechtigte eines eingetragenen Rechts ist stets einsichtsberechtigt. Andere Personen haben ihr berechtigtes Interesse darzulegen, z.B. als Gläubiger des Grundstückseigentümers durch Vorlage eines Vollstreckungstitels oder als Kaufinteressent durch Vorlage einer Vollmacht des Eigentümers.</w:t>
      </w:r>
    </w:p>
    <w:p w:rsidR="004C01CA" w:rsidRDefault="004C01CA" w:rsidP="004C01CA">
      <w:pPr>
        <w:spacing w:after="0" w:line="360" w:lineRule="auto"/>
        <w:jc w:val="both"/>
        <w:rPr>
          <w:rFonts w:ascii="Arial" w:hAnsi="Arial" w:cs="Arial"/>
          <w:sz w:val="24"/>
          <w:szCs w:val="24"/>
        </w:rPr>
      </w:pPr>
    </w:p>
    <w:p w:rsidR="00686482" w:rsidRDefault="00686482" w:rsidP="004C01CA">
      <w:pPr>
        <w:spacing w:after="0" w:line="360" w:lineRule="auto"/>
        <w:jc w:val="both"/>
        <w:rPr>
          <w:rFonts w:ascii="Arial" w:hAnsi="Arial" w:cs="Arial"/>
          <w:sz w:val="24"/>
          <w:szCs w:val="24"/>
        </w:rPr>
      </w:pPr>
      <w:r w:rsidRPr="00686482">
        <w:rPr>
          <w:rFonts w:ascii="Arial" w:hAnsi="Arial" w:cs="Arial"/>
          <w:sz w:val="24"/>
          <w:szCs w:val="24"/>
        </w:rPr>
        <w:t xml:space="preserve">Die </w:t>
      </w:r>
      <w:r w:rsidRPr="0094513D">
        <w:rPr>
          <w:rFonts w:ascii="Arial" w:hAnsi="Arial" w:cs="Arial"/>
          <w:b/>
          <w:sz w:val="24"/>
          <w:szCs w:val="24"/>
        </w:rPr>
        <w:t>Einsicht</w:t>
      </w:r>
      <w:r w:rsidRPr="00686482">
        <w:rPr>
          <w:rFonts w:ascii="Arial" w:hAnsi="Arial" w:cs="Arial"/>
          <w:sz w:val="24"/>
          <w:szCs w:val="24"/>
        </w:rPr>
        <w:t xml:space="preserve"> ist </w:t>
      </w:r>
      <w:r w:rsidRPr="0094513D">
        <w:rPr>
          <w:rFonts w:ascii="Arial" w:hAnsi="Arial" w:cs="Arial"/>
          <w:b/>
          <w:sz w:val="24"/>
          <w:szCs w:val="24"/>
        </w:rPr>
        <w:t>gebührenfrei</w:t>
      </w:r>
      <w:r w:rsidRPr="00686482">
        <w:rPr>
          <w:rFonts w:ascii="Arial" w:hAnsi="Arial" w:cs="Arial"/>
          <w:sz w:val="24"/>
          <w:szCs w:val="24"/>
        </w:rPr>
        <w:t>.</w:t>
      </w:r>
      <w:r>
        <w:rPr>
          <w:rFonts w:ascii="Arial" w:hAnsi="Arial" w:cs="Arial"/>
          <w:sz w:val="24"/>
          <w:szCs w:val="24"/>
        </w:rPr>
        <w:t xml:space="preserve"> Diese kann direkt beim Grundbuchamt</w:t>
      </w:r>
      <w:r w:rsidR="006401D2">
        <w:rPr>
          <w:rFonts w:ascii="Arial" w:hAnsi="Arial" w:cs="Arial"/>
          <w:sz w:val="24"/>
          <w:szCs w:val="24"/>
        </w:rPr>
        <w:t xml:space="preserve"> Böblingen </w:t>
      </w:r>
      <w:bookmarkStart w:id="0" w:name="_GoBack"/>
      <w:bookmarkEnd w:id="0"/>
      <w:r>
        <w:rPr>
          <w:rFonts w:ascii="Arial" w:hAnsi="Arial" w:cs="Arial"/>
          <w:sz w:val="24"/>
          <w:szCs w:val="24"/>
        </w:rPr>
        <w:t xml:space="preserve">erfolgen. </w:t>
      </w:r>
      <w:r w:rsidRPr="00686482">
        <w:rPr>
          <w:rFonts w:ascii="Arial" w:hAnsi="Arial" w:cs="Arial"/>
          <w:sz w:val="24"/>
          <w:szCs w:val="24"/>
        </w:rPr>
        <w:t>Bitte bringen Sie dazu Ihren Personalausweis mit.</w:t>
      </w:r>
      <w:r>
        <w:rPr>
          <w:rFonts w:ascii="Arial" w:hAnsi="Arial" w:cs="Arial"/>
          <w:sz w:val="24"/>
          <w:szCs w:val="24"/>
        </w:rPr>
        <w:t xml:space="preserve"> </w:t>
      </w:r>
      <w:r w:rsidR="002E33A8" w:rsidRPr="002E33A8">
        <w:rPr>
          <w:rFonts w:ascii="Arial" w:hAnsi="Arial" w:cs="Arial"/>
          <w:sz w:val="24"/>
          <w:szCs w:val="24"/>
        </w:rPr>
        <w:t>So</w:t>
      </w:r>
      <w:r w:rsidR="004C01CA">
        <w:rPr>
          <w:rFonts w:ascii="Arial" w:hAnsi="Arial" w:cs="Arial"/>
          <w:sz w:val="24"/>
          <w:szCs w:val="24"/>
        </w:rPr>
        <w:t>fern</w:t>
      </w:r>
      <w:r w:rsidR="002E33A8" w:rsidRPr="002E33A8">
        <w:rPr>
          <w:rFonts w:ascii="Arial" w:hAnsi="Arial" w:cs="Arial"/>
          <w:sz w:val="24"/>
          <w:szCs w:val="24"/>
        </w:rPr>
        <w:t xml:space="preserve"> Sie nicht selbst (Mit-)Eigentümer des </w:t>
      </w:r>
      <w:r w:rsidR="004C01CA">
        <w:rPr>
          <w:rFonts w:ascii="Arial" w:hAnsi="Arial" w:cs="Arial"/>
          <w:sz w:val="24"/>
          <w:szCs w:val="24"/>
        </w:rPr>
        <w:t xml:space="preserve">betreffenden Grundstücks </w:t>
      </w:r>
      <w:r w:rsidR="002E33A8" w:rsidRPr="002E33A8">
        <w:rPr>
          <w:rFonts w:ascii="Arial" w:hAnsi="Arial" w:cs="Arial"/>
          <w:sz w:val="24"/>
          <w:szCs w:val="24"/>
        </w:rPr>
        <w:t>sind, bringen Sie zum Termin</w:t>
      </w:r>
      <w:r w:rsidR="002E33A8">
        <w:rPr>
          <w:rFonts w:ascii="Arial" w:hAnsi="Arial" w:cs="Arial"/>
          <w:sz w:val="24"/>
          <w:szCs w:val="24"/>
        </w:rPr>
        <w:t xml:space="preserve"> bitte </w:t>
      </w:r>
      <w:r w:rsidR="002E33A8" w:rsidRPr="002E33A8">
        <w:rPr>
          <w:rFonts w:ascii="Arial" w:hAnsi="Arial" w:cs="Arial"/>
          <w:sz w:val="24"/>
          <w:szCs w:val="24"/>
        </w:rPr>
        <w:t xml:space="preserve">die entsprechenden Nachweise für </w:t>
      </w:r>
      <w:r w:rsidR="005F69F8">
        <w:rPr>
          <w:rFonts w:ascii="Arial" w:hAnsi="Arial" w:cs="Arial"/>
          <w:sz w:val="24"/>
          <w:szCs w:val="24"/>
        </w:rPr>
        <w:t>die Darlegung Ihres</w:t>
      </w:r>
      <w:r w:rsidR="002E33A8" w:rsidRPr="002E33A8">
        <w:rPr>
          <w:rFonts w:ascii="Arial" w:hAnsi="Arial" w:cs="Arial"/>
          <w:sz w:val="24"/>
          <w:szCs w:val="24"/>
        </w:rPr>
        <w:t xml:space="preserve"> berechtigte</w:t>
      </w:r>
      <w:r w:rsidR="005F69F8">
        <w:rPr>
          <w:rFonts w:ascii="Arial" w:hAnsi="Arial" w:cs="Arial"/>
          <w:sz w:val="24"/>
          <w:szCs w:val="24"/>
        </w:rPr>
        <w:t>n</w:t>
      </w:r>
      <w:r w:rsidR="002E33A8" w:rsidRPr="002E33A8">
        <w:rPr>
          <w:rFonts w:ascii="Arial" w:hAnsi="Arial" w:cs="Arial"/>
          <w:sz w:val="24"/>
          <w:szCs w:val="24"/>
        </w:rPr>
        <w:t xml:space="preserve"> Interesse</w:t>
      </w:r>
      <w:r w:rsidR="005F69F8">
        <w:rPr>
          <w:rFonts w:ascii="Arial" w:hAnsi="Arial" w:cs="Arial"/>
          <w:sz w:val="24"/>
          <w:szCs w:val="24"/>
        </w:rPr>
        <w:t>s (§ 12 </w:t>
      </w:r>
      <w:r w:rsidR="002E33A8" w:rsidRPr="002E33A8">
        <w:rPr>
          <w:rFonts w:ascii="Arial" w:hAnsi="Arial" w:cs="Arial"/>
          <w:sz w:val="24"/>
          <w:szCs w:val="24"/>
        </w:rPr>
        <w:t xml:space="preserve">GBO) mit, aus denen das Grundbuchamt die Überzeugung von der Berechtigung des verfolgten Interesses </w:t>
      </w:r>
      <w:r w:rsidR="005F69F8">
        <w:rPr>
          <w:rFonts w:ascii="Arial" w:hAnsi="Arial" w:cs="Arial"/>
          <w:sz w:val="24"/>
          <w:szCs w:val="24"/>
        </w:rPr>
        <w:t>gewinnen</w:t>
      </w:r>
      <w:r w:rsidR="002E33A8" w:rsidRPr="002E33A8">
        <w:rPr>
          <w:rFonts w:ascii="Arial" w:hAnsi="Arial" w:cs="Arial"/>
          <w:sz w:val="24"/>
          <w:szCs w:val="24"/>
        </w:rPr>
        <w:t xml:space="preserve"> kann. Bei Bedenken an der Berechtigung muss das Grundbuchamt zum Schutz der Berechtigten ggf. den vollen (urkundlichen) Nachweis für die Berechtigung verlangen, bevor eine Einsichtnahme </w:t>
      </w:r>
      <w:r w:rsidR="004C01CA">
        <w:rPr>
          <w:rFonts w:ascii="Arial" w:hAnsi="Arial" w:cs="Arial"/>
          <w:sz w:val="24"/>
          <w:szCs w:val="24"/>
        </w:rPr>
        <w:t>erfolgen</w:t>
      </w:r>
      <w:r w:rsidR="002E33A8" w:rsidRPr="002E33A8">
        <w:rPr>
          <w:rFonts w:ascii="Arial" w:hAnsi="Arial" w:cs="Arial"/>
          <w:sz w:val="24"/>
          <w:szCs w:val="24"/>
        </w:rPr>
        <w:t xml:space="preserve"> kann.</w:t>
      </w:r>
    </w:p>
    <w:p w:rsidR="004C01CA" w:rsidRDefault="004C01CA" w:rsidP="004C01CA">
      <w:pPr>
        <w:spacing w:after="0" w:line="360" w:lineRule="auto"/>
        <w:jc w:val="both"/>
        <w:rPr>
          <w:rFonts w:ascii="Arial" w:hAnsi="Arial" w:cs="Arial"/>
          <w:sz w:val="24"/>
          <w:szCs w:val="24"/>
        </w:rPr>
      </w:pPr>
    </w:p>
    <w:p w:rsidR="00686482" w:rsidRPr="00686482" w:rsidRDefault="00686482" w:rsidP="004C01CA">
      <w:pPr>
        <w:spacing w:after="0" w:line="360" w:lineRule="auto"/>
        <w:jc w:val="both"/>
        <w:rPr>
          <w:rFonts w:ascii="Arial" w:hAnsi="Arial" w:cs="Arial"/>
          <w:sz w:val="24"/>
          <w:szCs w:val="24"/>
        </w:rPr>
      </w:pPr>
      <w:r w:rsidRPr="00686482">
        <w:rPr>
          <w:rFonts w:ascii="Arial" w:hAnsi="Arial" w:cs="Arial"/>
          <w:sz w:val="24"/>
          <w:szCs w:val="24"/>
        </w:rPr>
        <w:t xml:space="preserve">Für die </w:t>
      </w:r>
      <w:r w:rsidRPr="0094513D">
        <w:rPr>
          <w:rFonts w:ascii="Arial" w:hAnsi="Arial" w:cs="Arial"/>
          <w:b/>
          <w:sz w:val="24"/>
          <w:szCs w:val="24"/>
        </w:rPr>
        <w:t>Erteilung eines</w:t>
      </w:r>
      <w:r w:rsidRPr="00686482">
        <w:rPr>
          <w:rFonts w:ascii="Arial" w:hAnsi="Arial" w:cs="Arial"/>
          <w:sz w:val="24"/>
          <w:szCs w:val="24"/>
        </w:rPr>
        <w:t xml:space="preserve"> </w:t>
      </w:r>
      <w:r w:rsidRPr="0094513D">
        <w:rPr>
          <w:rFonts w:ascii="Arial" w:hAnsi="Arial" w:cs="Arial"/>
          <w:b/>
          <w:sz w:val="24"/>
          <w:szCs w:val="24"/>
        </w:rPr>
        <w:t>Grundbuchaus</w:t>
      </w:r>
      <w:r w:rsidR="00740824" w:rsidRPr="0094513D">
        <w:rPr>
          <w:rFonts w:ascii="Arial" w:hAnsi="Arial" w:cs="Arial"/>
          <w:b/>
          <w:sz w:val="24"/>
          <w:szCs w:val="24"/>
        </w:rPr>
        <w:t>drucks</w:t>
      </w:r>
      <w:r w:rsidRPr="00686482">
        <w:rPr>
          <w:rFonts w:ascii="Arial" w:hAnsi="Arial" w:cs="Arial"/>
          <w:sz w:val="24"/>
          <w:szCs w:val="24"/>
        </w:rPr>
        <w:t xml:space="preserve"> fallen stets </w:t>
      </w:r>
      <w:r w:rsidRPr="0094513D">
        <w:rPr>
          <w:rFonts w:ascii="Arial" w:hAnsi="Arial" w:cs="Arial"/>
          <w:b/>
          <w:sz w:val="24"/>
          <w:szCs w:val="24"/>
        </w:rPr>
        <w:t>Gebühren</w:t>
      </w:r>
      <w:r w:rsidRPr="00686482">
        <w:rPr>
          <w:rFonts w:ascii="Arial" w:hAnsi="Arial" w:cs="Arial"/>
          <w:sz w:val="24"/>
          <w:szCs w:val="24"/>
        </w:rPr>
        <w:t xml:space="preserve"> an:</w:t>
      </w:r>
    </w:p>
    <w:p w:rsidR="00686482" w:rsidRPr="00686482" w:rsidRDefault="00686482" w:rsidP="004C01CA">
      <w:pPr>
        <w:spacing w:after="0" w:line="360" w:lineRule="auto"/>
        <w:jc w:val="both"/>
        <w:rPr>
          <w:rFonts w:ascii="Arial" w:hAnsi="Arial" w:cs="Arial"/>
          <w:sz w:val="24"/>
          <w:szCs w:val="24"/>
        </w:rPr>
      </w:pPr>
      <w:r w:rsidRPr="00686482">
        <w:rPr>
          <w:rFonts w:ascii="Arial" w:hAnsi="Arial" w:cs="Arial"/>
          <w:sz w:val="24"/>
          <w:szCs w:val="24"/>
        </w:rPr>
        <w:t>- 10,00 Euro bei einem unbeglaubigten Grundbuchaus</w:t>
      </w:r>
      <w:r w:rsidR="00740824">
        <w:rPr>
          <w:rFonts w:ascii="Arial" w:hAnsi="Arial" w:cs="Arial"/>
          <w:sz w:val="24"/>
          <w:szCs w:val="24"/>
        </w:rPr>
        <w:t>druck</w:t>
      </w:r>
      <w:r w:rsidRPr="00686482">
        <w:rPr>
          <w:rFonts w:ascii="Arial" w:hAnsi="Arial" w:cs="Arial"/>
          <w:sz w:val="24"/>
          <w:szCs w:val="24"/>
        </w:rPr>
        <w:t xml:space="preserve"> (KV 17000 GNotKG)</w:t>
      </w:r>
    </w:p>
    <w:p w:rsidR="00686482" w:rsidRDefault="00686482" w:rsidP="004C01CA">
      <w:pPr>
        <w:spacing w:after="0" w:line="360" w:lineRule="auto"/>
        <w:jc w:val="both"/>
        <w:rPr>
          <w:rFonts w:ascii="Arial" w:hAnsi="Arial" w:cs="Arial"/>
          <w:sz w:val="24"/>
          <w:szCs w:val="24"/>
        </w:rPr>
      </w:pPr>
      <w:r w:rsidRPr="00686482">
        <w:rPr>
          <w:rFonts w:ascii="Arial" w:hAnsi="Arial" w:cs="Arial"/>
          <w:sz w:val="24"/>
          <w:szCs w:val="24"/>
        </w:rPr>
        <w:t>- 20,00 Euro bei einem beglaubigten Grundbuchaus</w:t>
      </w:r>
      <w:r w:rsidR="00740824">
        <w:rPr>
          <w:rFonts w:ascii="Arial" w:hAnsi="Arial" w:cs="Arial"/>
          <w:sz w:val="24"/>
          <w:szCs w:val="24"/>
        </w:rPr>
        <w:t>druck</w:t>
      </w:r>
      <w:r w:rsidRPr="00686482">
        <w:rPr>
          <w:rFonts w:ascii="Arial" w:hAnsi="Arial" w:cs="Arial"/>
          <w:sz w:val="24"/>
          <w:szCs w:val="24"/>
        </w:rPr>
        <w:t xml:space="preserve"> (KV 17001 GNotKG)</w:t>
      </w:r>
    </w:p>
    <w:p w:rsidR="004C01CA" w:rsidRDefault="004C01CA" w:rsidP="004C01CA">
      <w:pPr>
        <w:spacing w:after="0" w:line="360" w:lineRule="auto"/>
        <w:jc w:val="both"/>
        <w:rPr>
          <w:rFonts w:ascii="Arial" w:hAnsi="Arial" w:cs="Arial"/>
          <w:sz w:val="24"/>
          <w:szCs w:val="24"/>
        </w:rPr>
      </w:pPr>
    </w:p>
    <w:p w:rsidR="00B8164E" w:rsidRDefault="002A0AC6" w:rsidP="004C01CA">
      <w:pPr>
        <w:spacing w:after="0" w:line="360" w:lineRule="auto"/>
        <w:jc w:val="both"/>
        <w:rPr>
          <w:rFonts w:ascii="Arial" w:hAnsi="Arial" w:cs="Arial"/>
          <w:sz w:val="24"/>
          <w:szCs w:val="24"/>
        </w:rPr>
      </w:pPr>
      <w:r>
        <w:rPr>
          <w:rFonts w:ascii="Arial" w:hAnsi="Arial" w:cs="Arial"/>
          <w:sz w:val="24"/>
          <w:szCs w:val="24"/>
        </w:rPr>
        <w:t>Einen</w:t>
      </w:r>
      <w:r w:rsidR="00686482" w:rsidRPr="00686482">
        <w:rPr>
          <w:rFonts w:ascii="Arial" w:hAnsi="Arial" w:cs="Arial"/>
          <w:sz w:val="24"/>
          <w:szCs w:val="24"/>
        </w:rPr>
        <w:t xml:space="preserve"> </w:t>
      </w:r>
      <w:r w:rsidR="00686482" w:rsidRPr="00C4695E">
        <w:rPr>
          <w:rFonts w:ascii="Arial" w:hAnsi="Arial" w:cs="Arial"/>
          <w:b/>
          <w:sz w:val="24"/>
          <w:szCs w:val="24"/>
        </w:rPr>
        <w:t>Antrag auf Erteilung eine</w:t>
      </w:r>
      <w:r w:rsidR="00704F62" w:rsidRPr="00C4695E">
        <w:rPr>
          <w:rFonts w:ascii="Arial" w:hAnsi="Arial" w:cs="Arial"/>
          <w:b/>
          <w:sz w:val="24"/>
          <w:szCs w:val="24"/>
        </w:rPr>
        <w:t>s</w:t>
      </w:r>
      <w:r w:rsidR="00686482" w:rsidRPr="00C4695E">
        <w:rPr>
          <w:rFonts w:ascii="Arial" w:hAnsi="Arial" w:cs="Arial"/>
          <w:b/>
          <w:sz w:val="24"/>
          <w:szCs w:val="24"/>
        </w:rPr>
        <w:t xml:space="preserve"> Grundbuch</w:t>
      </w:r>
      <w:r w:rsidR="00704F62" w:rsidRPr="00C4695E">
        <w:rPr>
          <w:rFonts w:ascii="Arial" w:hAnsi="Arial" w:cs="Arial"/>
          <w:b/>
          <w:sz w:val="24"/>
          <w:szCs w:val="24"/>
        </w:rPr>
        <w:t>aus</w:t>
      </w:r>
      <w:r w:rsidR="00740824" w:rsidRPr="00C4695E">
        <w:rPr>
          <w:rFonts w:ascii="Arial" w:hAnsi="Arial" w:cs="Arial"/>
          <w:b/>
          <w:sz w:val="24"/>
          <w:szCs w:val="24"/>
        </w:rPr>
        <w:t>drucks</w:t>
      </w:r>
      <w:r w:rsidR="00686482" w:rsidRPr="00686482">
        <w:rPr>
          <w:rFonts w:ascii="Arial" w:hAnsi="Arial" w:cs="Arial"/>
          <w:sz w:val="24"/>
          <w:szCs w:val="24"/>
        </w:rPr>
        <w:t xml:space="preserve"> finden Sie </w:t>
      </w:r>
      <w:r w:rsidR="00686482" w:rsidRPr="00F90D69">
        <w:rPr>
          <w:rFonts w:ascii="Arial" w:hAnsi="Arial" w:cs="Arial"/>
          <w:sz w:val="24"/>
          <w:szCs w:val="24"/>
        </w:rPr>
        <w:t>hier</w:t>
      </w:r>
      <w:r w:rsidR="00F90D69">
        <w:rPr>
          <w:rFonts w:ascii="Arial" w:hAnsi="Arial" w:cs="Arial"/>
          <w:sz w:val="24"/>
          <w:szCs w:val="24"/>
        </w:rPr>
        <w:t xml:space="preserve"> auf der Homepage.</w:t>
      </w:r>
      <w:r w:rsidR="00686482">
        <w:rPr>
          <w:rFonts w:ascii="Arial" w:hAnsi="Arial" w:cs="Arial"/>
          <w:sz w:val="24"/>
          <w:szCs w:val="24"/>
        </w:rPr>
        <w:t xml:space="preserve"> </w:t>
      </w:r>
      <w:r w:rsidR="002E33A8">
        <w:rPr>
          <w:rFonts w:ascii="Arial" w:hAnsi="Arial" w:cs="Arial"/>
          <w:sz w:val="24"/>
          <w:szCs w:val="24"/>
        </w:rPr>
        <w:t xml:space="preserve">Den ausgefüllten Antrag können </w:t>
      </w:r>
      <w:r w:rsidR="00375D18">
        <w:rPr>
          <w:rFonts w:ascii="Arial" w:hAnsi="Arial" w:cs="Arial"/>
          <w:sz w:val="24"/>
          <w:szCs w:val="24"/>
        </w:rPr>
        <w:t xml:space="preserve">Sie </w:t>
      </w:r>
      <w:r>
        <w:rPr>
          <w:rFonts w:ascii="Arial" w:hAnsi="Arial" w:cs="Arial"/>
          <w:sz w:val="24"/>
          <w:szCs w:val="24"/>
        </w:rPr>
        <w:t xml:space="preserve">postalisch, per Fax oder </w:t>
      </w:r>
      <w:r w:rsidR="0094513D">
        <w:rPr>
          <w:rFonts w:ascii="Arial" w:hAnsi="Arial" w:cs="Arial"/>
          <w:sz w:val="24"/>
          <w:szCs w:val="24"/>
        </w:rPr>
        <w:t xml:space="preserve">per </w:t>
      </w:r>
      <w:r>
        <w:rPr>
          <w:rFonts w:ascii="Arial" w:hAnsi="Arial" w:cs="Arial"/>
          <w:sz w:val="24"/>
          <w:szCs w:val="24"/>
        </w:rPr>
        <w:t xml:space="preserve">E-Mail </w:t>
      </w:r>
      <w:r w:rsidR="002E33A8">
        <w:rPr>
          <w:rFonts w:ascii="Arial" w:hAnsi="Arial" w:cs="Arial"/>
          <w:sz w:val="24"/>
          <w:szCs w:val="24"/>
        </w:rPr>
        <w:t xml:space="preserve">an das Grundbuchamt übersenden. </w:t>
      </w:r>
      <w:r>
        <w:rPr>
          <w:rFonts w:ascii="Arial" w:hAnsi="Arial" w:cs="Arial"/>
          <w:sz w:val="24"/>
          <w:szCs w:val="24"/>
        </w:rPr>
        <w:t xml:space="preserve">Die Übersendung des beantragten Grundbuchausdrucks an Sie erfolgt </w:t>
      </w:r>
      <w:r w:rsidR="00EC6569">
        <w:rPr>
          <w:rFonts w:ascii="Arial" w:hAnsi="Arial" w:cs="Arial"/>
          <w:sz w:val="24"/>
          <w:szCs w:val="24"/>
        </w:rPr>
        <w:t xml:space="preserve">aus datenschutzrechtlichen Gründen </w:t>
      </w:r>
      <w:r>
        <w:rPr>
          <w:rFonts w:ascii="Arial" w:hAnsi="Arial" w:cs="Arial"/>
          <w:sz w:val="24"/>
          <w:szCs w:val="24"/>
        </w:rPr>
        <w:t xml:space="preserve">in der Regel per Post. </w:t>
      </w:r>
    </w:p>
    <w:p w:rsidR="00EC6569" w:rsidRDefault="00EC6569" w:rsidP="004C01CA">
      <w:pPr>
        <w:spacing w:after="0" w:line="360" w:lineRule="auto"/>
        <w:jc w:val="both"/>
        <w:rPr>
          <w:rFonts w:ascii="Arial" w:hAnsi="Arial" w:cs="Arial"/>
          <w:sz w:val="24"/>
          <w:szCs w:val="24"/>
        </w:rPr>
      </w:pPr>
    </w:p>
    <w:p w:rsidR="004C01CA" w:rsidRDefault="00EC6569" w:rsidP="004C01CA">
      <w:pPr>
        <w:spacing w:after="0" w:line="360" w:lineRule="auto"/>
        <w:jc w:val="both"/>
        <w:rPr>
          <w:rFonts w:ascii="Arial" w:hAnsi="Arial" w:cs="Arial"/>
          <w:sz w:val="24"/>
          <w:szCs w:val="24"/>
          <w:u w:val="single"/>
        </w:rPr>
      </w:pPr>
      <w:r>
        <w:rPr>
          <w:rFonts w:ascii="Arial" w:hAnsi="Arial" w:cs="Arial"/>
          <w:sz w:val="24"/>
          <w:szCs w:val="24"/>
        </w:rPr>
        <w:t>B</w:t>
      </w:r>
      <w:r w:rsidR="00B8164E">
        <w:rPr>
          <w:rFonts w:ascii="Arial" w:hAnsi="Arial" w:cs="Arial"/>
          <w:sz w:val="24"/>
          <w:szCs w:val="24"/>
        </w:rPr>
        <w:t xml:space="preserve">ei Antragstellung über ein Grundbuchamt </w:t>
      </w:r>
      <w:r>
        <w:rPr>
          <w:rFonts w:ascii="Arial" w:hAnsi="Arial" w:cs="Arial"/>
          <w:sz w:val="24"/>
          <w:szCs w:val="24"/>
        </w:rPr>
        <w:t>werden die anfallenden Gebühren</w:t>
      </w:r>
      <w:r w:rsidR="00B8164E">
        <w:rPr>
          <w:rFonts w:ascii="Arial" w:hAnsi="Arial" w:cs="Arial"/>
          <w:sz w:val="24"/>
          <w:szCs w:val="24"/>
        </w:rPr>
        <w:t xml:space="preserve"> ausschließlich über eine Rechnung der Landesoberkasse Baden-Württemberg</w:t>
      </w:r>
      <w:r>
        <w:rPr>
          <w:rFonts w:ascii="Arial" w:hAnsi="Arial" w:cs="Arial"/>
          <w:sz w:val="24"/>
          <w:szCs w:val="24"/>
        </w:rPr>
        <w:t xml:space="preserve"> eingezogen</w:t>
      </w:r>
      <w:r w:rsidR="00B8164E">
        <w:rPr>
          <w:rFonts w:ascii="Arial" w:hAnsi="Arial" w:cs="Arial"/>
          <w:sz w:val="24"/>
          <w:szCs w:val="24"/>
        </w:rPr>
        <w:t>. Bitte reichen Sie daher beim Grundbuchamt kein Bargeld und keine Schecks ein.</w:t>
      </w:r>
    </w:p>
    <w:p w:rsidR="004C01CA" w:rsidRDefault="004C01CA" w:rsidP="004C01CA">
      <w:pPr>
        <w:spacing w:after="0" w:line="360" w:lineRule="auto"/>
        <w:jc w:val="both"/>
        <w:rPr>
          <w:rFonts w:ascii="Arial" w:hAnsi="Arial" w:cs="Arial"/>
          <w:sz w:val="24"/>
          <w:szCs w:val="24"/>
          <w:u w:val="single"/>
        </w:rPr>
      </w:pPr>
    </w:p>
    <w:p w:rsidR="00E57202" w:rsidRDefault="00E57202" w:rsidP="00E57202">
      <w:pPr>
        <w:spacing w:after="0" w:line="360" w:lineRule="auto"/>
        <w:jc w:val="both"/>
        <w:rPr>
          <w:rFonts w:ascii="Arial" w:hAnsi="Arial" w:cs="Arial"/>
          <w:sz w:val="24"/>
          <w:szCs w:val="24"/>
        </w:rPr>
      </w:pPr>
      <w:r>
        <w:rPr>
          <w:rFonts w:ascii="Arial" w:hAnsi="Arial" w:cs="Arial"/>
          <w:sz w:val="24"/>
          <w:szCs w:val="24"/>
        </w:rPr>
        <w:t>Alternativ sind die Einsichtnahme in das Grundbuch und die Beantragung von Grundbuchaus</w:t>
      </w:r>
      <w:r w:rsidR="00740824">
        <w:rPr>
          <w:rFonts w:ascii="Arial" w:hAnsi="Arial" w:cs="Arial"/>
          <w:sz w:val="24"/>
          <w:szCs w:val="24"/>
        </w:rPr>
        <w:t>drucken</w:t>
      </w:r>
      <w:r>
        <w:rPr>
          <w:rFonts w:ascii="Arial" w:hAnsi="Arial" w:cs="Arial"/>
          <w:sz w:val="24"/>
          <w:szCs w:val="24"/>
        </w:rPr>
        <w:t xml:space="preserve"> </w:t>
      </w:r>
      <w:r w:rsidR="00B8164E">
        <w:rPr>
          <w:rFonts w:ascii="Arial" w:hAnsi="Arial" w:cs="Arial"/>
          <w:sz w:val="24"/>
          <w:szCs w:val="24"/>
        </w:rPr>
        <w:t xml:space="preserve">unter den o.g. rechtlichen Voraussetzungen </w:t>
      </w:r>
      <w:r>
        <w:rPr>
          <w:rFonts w:ascii="Arial" w:hAnsi="Arial" w:cs="Arial"/>
          <w:sz w:val="24"/>
          <w:szCs w:val="24"/>
        </w:rPr>
        <w:t>auch bei den kommunalen Grundbucheinsichtsstellen möglich. Bitte erkundigen Sie sich bei Ihrer Stadt- oder Gemeindeverwaltung, ob dort eine kommunale Grundbucheinsichtsstelle eingerichtet ist.</w:t>
      </w:r>
    </w:p>
    <w:p w:rsidR="0001217E" w:rsidRDefault="0001217E" w:rsidP="00E57202">
      <w:pPr>
        <w:spacing w:after="0" w:line="360" w:lineRule="auto"/>
        <w:jc w:val="both"/>
        <w:rPr>
          <w:rFonts w:ascii="Arial" w:hAnsi="Arial" w:cs="Arial"/>
          <w:sz w:val="24"/>
          <w:szCs w:val="24"/>
        </w:rPr>
      </w:pPr>
    </w:p>
    <w:p w:rsidR="0001217E" w:rsidRDefault="0001217E" w:rsidP="00E57202">
      <w:pPr>
        <w:spacing w:after="0" w:line="360" w:lineRule="auto"/>
        <w:jc w:val="both"/>
        <w:rPr>
          <w:rFonts w:ascii="Arial" w:hAnsi="Arial" w:cs="Arial"/>
          <w:sz w:val="24"/>
          <w:szCs w:val="24"/>
        </w:rPr>
      </w:pPr>
      <w:r>
        <w:rPr>
          <w:rFonts w:ascii="Arial" w:hAnsi="Arial" w:cs="Arial"/>
          <w:sz w:val="24"/>
          <w:szCs w:val="24"/>
        </w:rPr>
        <w:t>Bitte beachten Sie: Die Grundbuchdatenzentrale Baden-Württemberg (www.grundbuch-bw.de) ist weder für die Gewährung der Einsicht in das Grundbuch noch für die Erteilung von Grundbuchausdrucken zuständig.</w:t>
      </w:r>
    </w:p>
    <w:p w:rsidR="00E57202" w:rsidRPr="00686482" w:rsidRDefault="00E57202" w:rsidP="00E57202">
      <w:pPr>
        <w:spacing w:after="0" w:line="360" w:lineRule="auto"/>
        <w:jc w:val="both"/>
        <w:rPr>
          <w:rFonts w:ascii="Arial" w:hAnsi="Arial" w:cs="Arial"/>
          <w:sz w:val="24"/>
          <w:szCs w:val="24"/>
        </w:rPr>
      </w:pPr>
    </w:p>
    <w:p w:rsidR="00E57202" w:rsidRPr="00686482" w:rsidRDefault="004C01CA">
      <w:pPr>
        <w:spacing w:after="0" w:line="360" w:lineRule="auto"/>
        <w:jc w:val="both"/>
        <w:rPr>
          <w:rFonts w:ascii="Arial" w:hAnsi="Arial" w:cs="Arial"/>
          <w:sz w:val="24"/>
          <w:szCs w:val="24"/>
        </w:rPr>
      </w:pPr>
      <w:r w:rsidRPr="00635B4E">
        <w:rPr>
          <w:rFonts w:ascii="Arial" w:hAnsi="Arial" w:cs="Arial"/>
          <w:sz w:val="24"/>
          <w:szCs w:val="24"/>
          <w:u w:val="single"/>
        </w:rPr>
        <w:t>ACHTUNG:</w:t>
      </w:r>
      <w:r w:rsidRPr="00686482">
        <w:rPr>
          <w:rFonts w:ascii="Arial" w:hAnsi="Arial" w:cs="Arial"/>
          <w:sz w:val="24"/>
          <w:szCs w:val="24"/>
        </w:rPr>
        <w:t xml:space="preserve"> Wir weisen darauf hin, dass im Internet Dienstleistungen </w:t>
      </w:r>
      <w:r w:rsidR="00E57202">
        <w:rPr>
          <w:rFonts w:ascii="Arial" w:hAnsi="Arial" w:cs="Arial"/>
          <w:sz w:val="24"/>
          <w:szCs w:val="24"/>
        </w:rPr>
        <w:t>privater Unternehmen für die</w:t>
      </w:r>
      <w:r w:rsidRPr="00686482">
        <w:rPr>
          <w:rFonts w:ascii="Arial" w:hAnsi="Arial" w:cs="Arial"/>
          <w:sz w:val="24"/>
          <w:szCs w:val="24"/>
        </w:rPr>
        <w:t xml:space="preserve"> Einholung von Grundbuchaus</w:t>
      </w:r>
      <w:r w:rsidR="00740824">
        <w:rPr>
          <w:rFonts w:ascii="Arial" w:hAnsi="Arial" w:cs="Arial"/>
          <w:sz w:val="24"/>
          <w:szCs w:val="24"/>
        </w:rPr>
        <w:t>drucken</w:t>
      </w:r>
      <w:r w:rsidRPr="00686482">
        <w:rPr>
          <w:rFonts w:ascii="Arial" w:hAnsi="Arial" w:cs="Arial"/>
          <w:sz w:val="24"/>
          <w:szCs w:val="24"/>
        </w:rPr>
        <w:t xml:space="preserve"> angeboten werden. D</w:t>
      </w:r>
      <w:r w:rsidR="00740824">
        <w:rPr>
          <w:rFonts w:ascii="Arial" w:hAnsi="Arial" w:cs="Arial"/>
          <w:sz w:val="24"/>
          <w:szCs w:val="24"/>
        </w:rPr>
        <w:t>urch die Beauftragung dieser Dienstleister entfällt für Sie lediglich die Antragstellung beim Grundbuchamt</w:t>
      </w:r>
      <w:r w:rsidR="00E57202">
        <w:rPr>
          <w:rFonts w:ascii="Arial" w:hAnsi="Arial" w:cs="Arial"/>
          <w:sz w:val="24"/>
          <w:szCs w:val="24"/>
        </w:rPr>
        <w:t xml:space="preserve">. Mit der Beauftragung können nicht unerhebliche Zusatzkosten verbunden sein. </w:t>
      </w:r>
    </w:p>
    <w:sectPr w:rsidR="00E57202" w:rsidRPr="006864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82"/>
    <w:rsid w:val="0001217E"/>
    <w:rsid w:val="002A0AC6"/>
    <w:rsid w:val="002E33A8"/>
    <w:rsid w:val="00375D18"/>
    <w:rsid w:val="003C65AD"/>
    <w:rsid w:val="004152E3"/>
    <w:rsid w:val="00425990"/>
    <w:rsid w:val="00435243"/>
    <w:rsid w:val="004C01CA"/>
    <w:rsid w:val="005F69F8"/>
    <w:rsid w:val="00635B4E"/>
    <w:rsid w:val="006401D2"/>
    <w:rsid w:val="00686482"/>
    <w:rsid w:val="00704F62"/>
    <w:rsid w:val="00740824"/>
    <w:rsid w:val="007A40F0"/>
    <w:rsid w:val="0094513D"/>
    <w:rsid w:val="00B8164E"/>
    <w:rsid w:val="00C4695E"/>
    <w:rsid w:val="00C9047F"/>
    <w:rsid w:val="00E57202"/>
    <w:rsid w:val="00EC6569"/>
    <w:rsid w:val="00F90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5B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5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5B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5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9D02-23A5-46E0-9487-6819029F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Krausbeck, Matthias, Dr. (Justizministerium)</dc:creator>
  <cp:lastModifiedBy>Zieher, Ute (AG Böblingen)</cp:lastModifiedBy>
  <cp:revision>4</cp:revision>
  <cp:lastPrinted>2017-05-10T13:25:00Z</cp:lastPrinted>
  <dcterms:created xsi:type="dcterms:W3CDTF">2017-06-26T06:22:00Z</dcterms:created>
  <dcterms:modified xsi:type="dcterms:W3CDTF">2017-06-27T12:55:00Z</dcterms:modified>
</cp:coreProperties>
</file>